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9D7" w:rsidRDefault="004A5574" w:rsidP="009C29D7">
      <w:pPr>
        <w:pStyle w:val="a3"/>
        <w:widowControl/>
        <w:spacing w:before="75" w:beforeAutospacing="0" w:after="75" w:afterAutospacing="0" w:line="315" w:lineRule="atLeast"/>
        <w:jc w:val="center"/>
        <w:rPr>
          <w:rFonts w:ascii="微软雅黑" w:eastAsia="微软雅黑" w:hAnsi="微软雅黑" w:cs="微软雅黑" w:hint="eastAsia"/>
          <w:color w:val="333333"/>
          <w:sz w:val="27"/>
          <w:szCs w:val="27"/>
          <w:shd w:val="clear" w:color="auto" w:fill="FFFFFF"/>
        </w:rPr>
      </w:pPr>
      <w:r>
        <w:rPr>
          <w:rFonts w:ascii="微软雅黑" w:eastAsia="微软雅黑" w:hAnsi="微软雅黑" w:cs="微软雅黑"/>
          <w:color w:val="333333"/>
          <w:sz w:val="27"/>
          <w:szCs w:val="27"/>
          <w:shd w:val="clear" w:color="auto" w:fill="FFFFFF"/>
        </w:rPr>
        <w:t>​</w:t>
      </w:r>
      <w:r w:rsidR="009C29D7">
        <w:rPr>
          <w:rFonts w:ascii="微软雅黑" w:eastAsia="微软雅黑" w:hAnsi="微软雅黑" w:cs="微软雅黑"/>
          <w:color w:val="333333"/>
          <w:sz w:val="27"/>
          <w:szCs w:val="27"/>
          <w:shd w:val="clear" w:color="auto" w:fill="FFFFFF"/>
        </w:rPr>
        <w:t xml:space="preserve"> AJS系列色谱柱</w:t>
      </w:r>
    </w:p>
    <w:p w:rsidR="004D7FA5" w:rsidRDefault="004A5574">
      <w:pPr>
        <w:pStyle w:val="a3"/>
        <w:widowControl/>
        <w:spacing w:before="75" w:beforeAutospacing="0" w:after="75" w:afterAutospacing="0" w:line="315" w:lineRule="atLeast"/>
        <w:rPr>
          <w:rFonts w:ascii="微软雅黑" w:eastAsia="微软雅黑" w:hAnsi="微软雅黑" w:cs="微软雅黑"/>
          <w:color w:val="333333"/>
          <w:sz w:val="27"/>
          <w:szCs w:val="27"/>
          <w:shd w:val="clear" w:color="auto" w:fill="FFFFFF"/>
        </w:rPr>
      </w:pPr>
      <w:r>
        <w:rPr>
          <w:rFonts w:ascii="微软雅黑" w:eastAsia="微软雅黑" w:hAnsi="微软雅黑" w:cs="微软雅黑"/>
          <w:color w:val="333333"/>
          <w:sz w:val="27"/>
          <w:szCs w:val="27"/>
          <w:shd w:val="clear" w:color="auto" w:fill="FFFFFF"/>
        </w:rPr>
        <w:t>产品介绍：</w:t>
      </w:r>
    </w:p>
    <w:p w:rsidR="004D7FA5" w:rsidRDefault="004A5574">
      <w:pPr>
        <w:pStyle w:val="a3"/>
        <w:widowControl/>
        <w:spacing w:before="75" w:beforeAutospacing="0" w:after="75" w:afterAutospacing="0" w:line="315" w:lineRule="atLeast"/>
        <w:rPr>
          <w:rFonts w:ascii="微软雅黑" w:eastAsia="微软雅黑" w:hAnsi="微软雅黑" w:cs="微软雅黑"/>
          <w:color w:val="333333"/>
          <w:sz w:val="27"/>
          <w:szCs w:val="27"/>
          <w:shd w:val="clear" w:color="auto" w:fill="FFFFFF"/>
        </w:rPr>
      </w:pPr>
      <w:r>
        <w:rPr>
          <w:rFonts w:ascii="微软雅黑" w:eastAsia="微软雅黑" w:hAnsi="微软雅黑" w:cs="微软雅黑"/>
          <w:color w:val="333333"/>
          <w:sz w:val="27"/>
          <w:szCs w:val="27"/>
          <w:shd w:val="clear" w:color="auto" w:fill="FFFFFF"/>
        </w:rPr>
        <w:t xml:space="preserve">  </w:t>
      </w:r>
      <w:bookmarkStart w:id="0" w:name="_GoBack"/>
      <w:r>
        <w:rPr>
          <w:rFonts w:ascii="微软雅黑" w:eastAsia="微软雅黑" w:hAnsi="微软雅黑" w:cs="微软雅黑"/>
          <w:color w:val="333333"/>
          <w:sz w:val="27"/>
          <w:szCs w:val="27"/>
          <w:shd w:val="clear" w:color="auto" w:fill="FFFFFF"/>
        </w:rPr>
        <w:t>  AJS</w:t>
      </w:r>
      <w:r>
        <w:rPr>
          <w:rFonts w:ascii="微软雅黑" w:eastAsia="微软雅黑" w:hAnsi="微软雅黑" w:cs="微软雅黑"/>
          <w:color w:val="333333"/>
          <w:sz w:val="27"/>
          <w:szCs w:val="27"/>
          <w:shd w:val="clear" w:color="auto" w:fill="FFFFFF"/>
        </w:rPr>
        <w:t>系列色谱柱采用了我公司</w:t>
      </w:r>
      <w:r>
        <w:rPr>
          <w:rFonts w:ascii="微软雅黑" w:eastAsia="微软雅黑" w:hAnsi="微软雅黑" w:cs="微软雅黑"/>
          <w:color w:val="333333"/>
          <w:sz w:val="27"/>
          <w:szCs w:val="27"/>
          <w:shd w:val="clear" w:color="auto" w:fill="FFFFFF"/>
        </w:rPr>
        <w:t>du</w:t>
      </w:r>
      <w:r>
        <w:rPr>
          <w:rFonts w:ascii="微软雅黑" w:eastAsia="微软雅黑" w:hAnsi="微软雅黑" w:cs="微软雅黑"/>
          <w:color w:val="333333"/>
          <w:sz w:val="27"/>
          <w:szCs w:val="27"/>
          <w:shd w:val="clear" w:color="auto" w:fill="FFFFFF"/>
        </w:rPr>
        <w:t>创的合成技术，均匀的聚合物填料颗粒，所得到的柱效具有非常高的离子交换容量。专利的表面化学技术可消除生物分子与填料之间的非特异性相互作用，从而达到优异的分离效率、选择性和分离能力，通过调整孔结构以及采用可控的表面化学技术使分离容量具有可调性。</w:t>
      </w:r>
      <w:bookmarkEnd w:id="0"/>
    </w:p>
    <w:p w:rsidR="004D7FA5" w:rsidRDefault="004A5574">
      <w:pPr>
        <w:pStyle w:val="a3"/>
        <w:widowControl/>
        <w:spacing w:before="75" w:beforeAutospacing="0" w:after="75" w:afterAutospacing="0" w:line="315" w:lineRule="atLeast"/>
        <w:rPr>
          <w:rFonts w:ascii="微软雅黑" w:eastAsia="微软雅黑" w:hAnsi="微软雅黑" w:cs="微软雅黑"/>
          <w:color w:val="333333"/>
          <w:sz w:val="27"/>
          <w:szCs w:val="27"/>
          <w:shd w:val="clear" w:color="auto" w:fill="FFFFFF"/>
        </w:rPr>
      </w:pPr>
      <w:r>
        <w:rPr>
          <w:rFonts w:ascii="微软雅黑" w:eastAsia="微软雅黑" w:hAnsi="微软雅黑" w:cs="微软雅黑"/>
          <w:color w:val="333333"/>
          <w:sz w:val="27"/>
          <w:szCs w:val="27"/>
          <w:shd w:val="clear" w:color="auto" w:fill="FFFFFF"/>
        </w:rPr>
        <w:t>【技术指标】</w:t>
      </w:r>
    </w:p>
    <w:p w:rsidR="004D7FA5" w:rsidRDefault="004A5574">
      <w:pPr>
        <w:pStyle w:val="a3"/>
        <w:widowControl/>
        <w:spacing w:before="75" w:beforeAutospacing="0" w:after="75" w:afterAutospacing="0" w:line="315" w:lineRule="atLeast"/>
        <w:rPr>
          <w:rFonts w:ascii="微软雅黑" w:eastAsia="微软雅黑" w:hAnsi="微软雅黑" w:cs="微软雅黑"/>
          <w:color w:val="333333"/>
          <w:sz w:val="27"/>
          <w:szCs w:val="27"/>
          <w:shd w:val="clear" w:color="auto" w:fill="FFFFFF"/>
        </w:rPr>
      </w:pPr>
      <w:r>
        <w:rPr>
          <w:rFonts w:ascii="微软雅黑" w:eastAsia="微软雅黑" w:hAnsi="微软雅黑" w:cs="微软雅黑"/>
          <w:color w:val="333333"/>
          <w:sz w:val="27"/>
          <w:szCs w:val="27"/>
          <w:shd w:val="clear" w:color="auto" w:fill="FFFFFF"/>
        </w:rPr>
        <w:t>交换容量：</w:t>
      </w:r>
      <w:r>
        <w:rPr>
          <w:rFonts w:ascii="微软雅黑" w:eastAsia="微软雅黑" w:hAnsi="微软雅黑" w:cs="微软雅黑"/>
          <w:color w:val="333333"/>
          <w:sz w:val="27"/>
          <w:szCs w:val="27"/>
          <w:shd w:val="clear" w:color="auto" w:fill="FFFFFF"/>
        </w:rPr>
        <w:t>≥290μl /</w:t>
      </w:r>
      <w:r>
        <w:rPr>
          <w:rFonts w:ascii="微软雅黑" w:eastAsia="微软雅黑" w:hAnsi="微软雅黑" w:cs="微软雅黑"/>
          <w:color w:val="333333"/>
          <w:sz w:val="27"/>
          <w:szCs w:val="27"/>
          <w:shd w:val="clear" w:color="auto" w:fill="FFFFFF"/>
        </w:rPr>
        <w:t>根</w:t>
      </w:r>
    </w:p>
    <w:p w:rsidR="004D7FA5" w:rsidRDefault="004A5574">
      <w:pPr>
        <w:pStyle w:val="a3"/>
        <w:widowControl/>
        <w:spacing w:before="75" w:beforeAutospacing="0" w:after="75" w:afterAutospacing="0" w:line="315" w:lineRule="atLeast"/>
        <w:rPr>
          <w:rFonts w:ascii="微软雅黑" w:eastAsia="微软雅黑" w:hAnsi="微软雅黑" w:cs="微软雅黑"/>
          <w:color w:val="333333"/>
          <w:sz w:val="27"/>
          <w:szCs w:val="27"/>
          <w:shd w:val="clear" w:color="auto" w:fill="FFFFFF"/>
        </w:rPr>
      </w:pPr>
      <w:r>
        <w:rPr>
          <w:rFonts w:ascii="微软雅黑" w:eastAsia="微软雅黑" w:hAnsi="微软雅黑" w:cs="微软雅黑"/>
          <w:color w:val="333333"/>
          <w:sz w:val="27"/>
          <w:szCs w:val="27"/>
          <w:shd w:val="clear" w:color="auto" w:fill="FFFFFF"/>
        </w:rPr>
        <w:t>工作范围：</w:t>
      </w:r>
      <w:r>
        <w:rPr>
          <w:rFonts w:ascii="微软雅黑" w:eastAsia="微软雅黑" w:hAnsi="微软雅黑" w:cs="微软雅黑"/>
          <w:color w:val="333333"/>
          <w:sz w:val="27"/>
          <w:szCs w:val="27"/>
          <w:shd w:val="clear" w:color="auto" w:fill="FFFFFF"/>
        </w:rPr>
        <w:t>PH 0~14</w:t>
      </w:r>
    </w:p>
    <w:p w:rsidR="004D7FA5" w:rsidRDefault="004A5574">
      <w:pPr>
        <w:pStyle w:val="a3"/>
        <w:widowControl/>
        <w:spacing w:before="75" w:beforeAutospacing="0" w:after="75" w:afterAutospacing="0" w:line="315" w:lineRule="atLeast"/>
        <w:rPr>
          <w:rFonts w:ascii="微软雅黑" w:eastAsia="微软雅黑" w:hAnsi="微软雅黑" w:cs="微软雅黑"/>
          <w:color w:val="333333"/>
          <w:sz w:val="27"/>
          <w:szCs w:val="27"/>
          <w:shd w:val="clear" w:color="auto" w:fill="FFFFFF"/>
        </w:rPr>
      </w:pPr>
      <w:r>
        <w:rPr>
          <w:rFonts w:ascii="微软雅黑" w:eastAsia="微软雅黑" w:hAnsi="微软雅黑" w:cs="微软雅黑"/>
          <w:color w:val="333333"/>
          <w:sz w:val="27"/>
          <w:szCs w:val="27"/>
          <w:shd w:val="clear" w:color="auto" w:fill="FFFFFF"/>
        </w:rPr>
        <w:t>检测范围：</w:t>
      </w:r>
      <w:r>
        <w:rPr>
          <w:rFonts w:ascii="微软雅黑" w:eastAsia="微软雅黑" w:hAnsi="微软雅黑" w:cs="微软雅黑"/>
          <w:color w:val="333333"/>
          <w:sz w:val="27"/>
          <w:szCs w:val="27"/>
          <w:shd w:val="clear" w:color="auto" w:fill="FFFFFF"/>
        </w:rPr>
        <w:t>ppb~ppm</w:t>
      </w:r>
    </w:p>
    <w:p w:rsidR="004D7FA5" w:rsidRDefault="004A5574">
      <w:pPr>
        <w:pStyle w:val="a3"/>
        <w:widowControl/>
        <w:spacing w:before="75" w:beforeAutospacing="0" w:after="75" w:afterAutospacing="0" w:line="315" w:lineRule="atLeast"/>
        <w:rPr>
          <w:rFonts w:ascii="微软雅黑" w:eastAsia="微软雅黑" w:hAnsi="微软雅黑" w:cs="微软雅黑"/>
          <w:color w:val="333333"/>
          <w:sz w:val="27"/>
          <w:szCs w:val="27"/>
          <w:shd w:val="clear" w:color="auto" w:fill="FFFFFF"/>
        </w:rPr>
      </w:pPr>
      <w:r>
        <w:rPr>
          <w:rFonts w:ascii="微软雅黑" w:eastAsia="微软雅黑" w:hAnsi="微软雅黑" w:cs="微软雅黑"/>
          <w:color w:val="333333"/>
          <w:sz w:val="27"/>
          <w:szCs w:val="27"/>
          <w:shd w:val="clear" w:color="auto" w:fill="FFFFFF"/>
        </w:rPr>
        <w:t>自由选配：另有</w:t>
      </w:r>
      <w:r>
        <w:rPr>
          <w:rFonts w:ascii="微软雅黑" w:eastAsia="微软雅黑" w:hAnsi="微软雅黑" w:cs="微软雅黑"/>
          <w:color w:val="333333"/>
          <w:sz w:val="27"/>
          <w:szCs w:val="27"/>
          <w:shd w:val="clear" w:color="auto" w:fill="FFFFFF"/>
        </w:rPr>
        <w:t>CJS</w:t>
      </w:r>
      <w:r>
        <w:rPr>
          <w:rFonts w:ascii="微软雅黑" w:eastAsia="微软雅黑" w:hAnsi="微软雅黑" w:cs="微软雅黑"/>
          <w:color w:val="333333"/>
          <w:sz w:val="27"/>
          <w:szCs w:val="27"/>
          <w:shd w:val="clear" w:color="auto" w:fill="FFFFFF"/>
        </w:rPr>
        <w:t>系列阳离子色谱柱、</w:t>
      </w:r>
      <w:r>
        <w:rPr>
          <w:rFonts w:ascii="微软雅黑" w:eastAsia="微软雅黑" w:hAnsi="微软雅黑" w:cs="微软雅黑"/>
          <w:color w:val="333333"/>
          <w:sz w:val="27"/>
          <w:szCs w:val="27"/>
          <w:shd w:val="clear" w:color="auto" w:fill="FFFFFF"/>
        </w:rPr>
        <w:t xml:space="preserve">Shodex </w:t>
      </w:r>
      <w:r>
        <w:rPr>
          <w:rFonts w:ascii="微软雅黑" w:eastAsia="微软雅黑" w:hAnsi="微软雅黑" w:cs="微软雅黑"/>
          <w:color w:val="333333"/>
          <w:sz w:val="27"/>
          <w:szCs w:val="27"/>
          <w:shd w:val="clear" w:color="auto" w:fill="FFFFFF"/>
        </w:rPr>
        <w:t>、</w:t>
      </w:r>
      <w:r>
        <w:rPr>
          <w:rFonts w:ascii="微软雅黑" w:eastAsia="微软雅黑" w:hAnsi="微软雅黑" w:cs="微软雅黑"/>
          <w:color w:val="333333"/>
          <w:sz w:val="27"/>
          <w:szCs w:val="27"/>
          <w:shd w:val="clear" w:color="auto" w:fill="FFFFFF"/>
        </w:rPr>
        <w:t>Grace</w:t>
      </w:r>
      <w:r>
        <w:rPr>
          <w:rFonts w:ascii="微软雅黑" w:eastAsia="微软雅黑" w:hAnsi="微软雅黑" w:cs="微软雅黑"/>
          <w:color w:val="333333"/>
          <w:sz w:val="27"/>
          <w:szCs w:val="27"/>
          <w:shd w:val="clear" w:color="auto" w:fill="FFFFFF"/>
        </w:rPr>
        <w:t>、赛分、岛津等进口品牌可选</w:t>
      </w:r>
    </w:p>
    <w:p w:rsidR="004D7FA5" w:rsidRDefault="004D7FA5">
      <w:pPr>
        <w:pStyle w:val="a3"/>
        <w:widowControl/>
        <w:spacing w:before="75" w:beforeAutospacing="0" w:after="75" w:afterAutospacing="0" w:line="315" w:lineRule="atLeast"/>
        <w:rPr>
          <w:rFonts w:ascii="微软雅黑" w:eastAsia="微软雅黑" w:hAnsi="微软雅黑" w:cs="微软雅黑"/>
          <w:color w:val="333333"/>
          <w:sz w:val="27"/>
          <w:szCs w:val="27"/>
          <w:shd w:val="clear" w:color="auto" w:fill="FFFFFF"/>
        </w:rPr>
      </w:pPr>
    </w:p>
    <w:p w:rsidR="004D7FA5" w:rsidRDefault="004D7FA5">
      <w:pPr>
        <w:pStyle w:val="a3"/>
        <w:widowControl/>
        <w:spacing w:before="75" w:beforeAutospacing="0" w:after="75" w:afterAutospacing="0" w:line="315" w:lineRule="atLeast"/>
        <w:rPr>
          <w:rFonts w:ascii="微软雅黑" w:eastAsia="微软雅黑" w:hAnsi="微软雅黑" w:cs="微软雅黑"/>
          <w:color w:val="333333"/>
          <w:sz w:val="27"/>
          <w:szCs w:val="27"/>
          <w:shd w:val="clear" w:color="auto" w:fill="FFFFFF"/>
        </w:rPr>
      </w:pPr>
    </w:p>
    <w:p w:rsidR="004D7FA5" w:rsidRDefault="004A5574">
      <w:pPr>
        <w:pStyle w:val="a3"/>
        <w:widowControl/>
        <w:spacing w:before="75" w:beforeAutospacing="0" w:after="75" w:afterAutospacing="0" w:line="315" w:lineRule="atLeast"/>
        <w:rPr>
          <w:rFonts w:ascii="微软雅黑" w:eastAsia="微软雅黑" w:hAnsi="微软雅黑" w:cs="微软雅黑"/>
          <w:color w:val="333333"/>
          <w:sz w:val="27"/>
          <w:szCs w:val="27"/>
          <w:shd w:val="clear" w:color="auto" w:fill="FFFFFF"/>
        </w:rPr>
      </w:pPr>
      <w:r>
        <w:rPr>
          <w:rFonts w:ascii="微软雅黑" w:eastAsia="微软雅黑" w:hAnsi="微软雅黑" w:cs="微软雅黑"/>
          <w:color w:val="333333"/>
          <w:sz w:val="27"/>
          <w:szCs w:val="27"/>
          <w:shd w:val="clear" w:color="auto" w:fill="FFFFFF"/>
        </w:rPr>
        <w:t>注：由于技术不断进步更新，性能指标会有所提高，本站指标仅供参考。</w:t>
      </w:r>
    </w:p>
    <w:p w:rsidR="004D7FA5" w:rsidRDefault="004D7FA5">
      <w:pPr>
        <w:pStyle w:val="a3"/>
        <w:widowControl/>
        <w:spacing w:before="75" w:beforeAutospacing="0" w:after="75" w:afterAutospacing="0" w:line="315" w:lineRule="atLeast"/>
        <w:rPr>
          <w:rFonts w:ascii="微软雅黑" w:eastAsia="微软雅黑" w:hAnsi="微软雅黑" w:cs="微软雅黑"/>
          <w:color w:val="333333"/>
          <w:sz w:val="27"/>
          <w:szCs w:val="27"/>
          <w:shd w:val="clear" w:color="auto" w:fill="FFFFFF"/>
        </w:rPr>
      </w:pPr>
    </w:p>
    <w:sectPr w:rsidR="004D7FA5" w:rsidSect="004D7F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574" w:rsidRDefault="004A5574" w:rsidP="009C29D7">
      <w:r>
        <w:separator/>
      </w:r>
    </w:p>
  </w:endnote>
  <w:endnote w:type="continuationSeparator" w:id="1">
    <w:p w:rsidR="004A5574" w:rsidRDefault="004A5574" w:rsidP="009C29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574" w:rsidRDefault="004A5574" w:rsidP="009C29D7">
      <w:r>
        <w:separator/>
      </w:r>
    </w:p>
  </w:footnote>
  <w:footnote w:type="continuationSeparator" w:id="1">
    <w:p w:rsidR="004A5574" w:rsidRDefault="004A5574" w:rsidP="009C29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27BD27EB"/>
    <w:rsid w:val="004A5574"/>
    <w:rsid w:val="004D7FA5"/>
    <w:rsid w:val="009C29D7"/>
    <w:rsid w:val="27BD27EB"/>
    <w:rsid w:val="6B6848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7FA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D7FA5"/>
    <w:pPr>
      <w:spacing w:beforeAutospacing="1" w:afterAutospacing="1"/>
      <w:jc w:val="left"/>
    </w:pPr>
    <w:rPr>
      <w:rFonts w:cs="Times New Roman"/>
      <w:kern w:val="0"/>
      <w:sz w:val="24"/>
    </w:rPr>
  </w:style>
  <w:style w:type="paragraph" w:styleId="a4">
    <w:name w:val="header"/>
    <w:basedOn w:val="a"/>
    <w:link w:val="Char"/>
    <w:rsid w:val="009C29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C29D7"/>
    <w:rPr>
      <w:rFonts w:asciiTheme="minorHAnsi" w:eastAsiaTheme="minorEastAsia" w:hAnsiTheme="minorHAnsi" w:cstheme="minorBidi"/>
      <w:kern w:val="2"/>
      <w:sz w:val="18"/>
      <w:szCs w:val="18"/>
    </w:rPr>
  </w:style>
  <w:style w:type="paragraph" w:styleId="a5">
    <w:name w:val="footer"/>
    <w:basedOn w:val="a"/>
    <w:link w:val="Char0"/>
    <w:rsid w:val="009C29D7"/>
    <w:pPr>
      <w:tabs>
        <w:tab w:val="center" w:pos="4153"/>
        <w:tab w:val="right" w:pos="8306"/>
      </w:tabs>
      <w:snapToGrid w:val="0"/>
      <w:jc w:val="left"/>
    </w:pPr>
    <w:rPr>
      <w:sz w:val="18"/>
      <w:szCs w:val="18"/>
    </w:rPr>
  </w:style>
  <w:style w:type="character" w:customStyle="1" w:styleId="Char0">
    <w:name w:val="页脚 Char"/>
    <w:basedOn w:val="a0"/>
    <w:link w:val="a5"/>
    <w:rsid w:val="009C29D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246</Characters>
  <Application>Microsoft Office Word</Application>
  <DocSecurity>0</DocSecurity>
  <Lines>2</Lines>
  <Paragraphs>1</Paragraphs>
  <ScaleCrop>false</ScaleCrop>
  <Company>Micorosoft</Company>
  <LinksUpToDate>false</LinksUpToDate>
  <CharactersWithSpaces>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小跟班吖</dc:creator>
  <cp:lastModifiedBy>Micorosoft</cp:lastModifiedBy>
  <cp:revision>2</cp:revision>
  <dcterms:created xsi:type="dcterms:W3CDTF">2022-03-24T08:23:00Z</dcterms:created>
  <dcterms:modified xsi:type="dcterms:W3CDTF">2022-09-21T01:33:00Z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DB2F50CED0E14DFD89F14AF3EFED1CC1</vt:lpwstr>
  </property>
</Properties>
</file>